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1"/>
        <w:gridCol w:w="6659"/>
      </w:tblGrid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035DA1"/>
                <w:sz w:val="27"/>
                <w:szCs w:val="27"/>
              </w:rPr>
            </w:pPr>
            <w:r w:rsidRPr="005B382B">
              <w:rPr>
                <w:rFonts w:ascii="Georgia" w:eastAsia="Times New Roman" w:hAnsi="Georgia" w:cs="Times New Roman"/>
                <w:b/>
                <w:bCs/>
                <w:color w:val="035DA1"/>
                <w:sz w:val="27"/>
                <w:szCs w:val="27"/>
              </w:rPr>
              <w:t>Traditional Classroom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035DA1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35DA1"/>
                <w:sz w:val="27"/>
                <w:szCs w:val="27"/>
              </w:rPr>
              <w:t xml:space="preserve">Early childhood </w:t>
            </w:r>
            <w:r w:rsidRPr="005B382B">
              <w:rPr>
                <w:rFonts w:ascii="Georgia" w:eastAsia="Times New Roman" w:hAnsi="Georgia" w:cs="Times New Roman"/>
                <w:b/>
                <w:bCs/>
                <w:color w:val="035DA1"/>
                <w:sz w:val="27"/>
                <w:szCs w:val="27"/>
              </w:rPr>
              <w:t>Environment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Textbooks, pencil and paper, worksheets and dittos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FC216D" w:rsidP="000728B0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Easily</w:t>
            </w:r>
            <w:r w:rsidR="000728B0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 accessible, p</w:t>
            </w:r>
            <w:r w:rsid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repared learning activities </w:t>
            </w:r>
            <w:r w:rsidR="000728B0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which engage children and teach specific skills.  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Working and learning </w:t>
            </w:r>
            <w:r w:rsidR="000728B0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 independently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Working and</w:t>
            </w: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 learning both independently and in small groups</w:t>
            </w: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 </w:t>
            </w:r>
          </w:p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Strong emphasis on social skills 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Teacher lead instruction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Child lead instruction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Individual subjects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Holistic learning including all aspects of a child’s development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Block time, period lessons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Uninterrupted work times</w:t>
            </w: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 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Single-graded classrooms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Multi-age </w:t>
            </w: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group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Students passive, quiet, i</w:t>
            </w:r>
            <w:r w:rsidR="000728B0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n desk or at tables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Child directed work , including activity,</w:t>
            </w: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 talking, with periods of spontaneous quiet, freedom to move</w:t>
            </w: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,  engaged children working on the floor or a table 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Bright, institutional, visually busy classroom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warm nurturing environment, soft furniture, rugs, naturally soothing environment</w:t>
            </w:r>
            <w:r w:rsidR="00FC216D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 xml:space="preserve">, 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Large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0728B0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Small group</w:t>
            </w:r>
          </w:p>
        </w:tc>
      </w:tr>
      <w:tr w:rsidR="005B382B" w:rsidRPr="005B382B" w:rsidTr="005B38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Product-focused report 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82B" w:rsidRPr="005B382B" w:rsidRDefault="005B382B" w:rsidP="005B382B">
            <w:pPr>
              <w:spacing w:after="0" w:line="300" w:lineRule="atLeast"/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</w:pPr>
            <w:r w:rsidRPr="005B382B">
              <w:rPr>
                <w:rFonts w:ascii="Georgia" w:eastAsia="Times New Roman" w:hAnsi="Georgia" w:cs="Times New Roman"/>
                <w:color w:val="035DA1"/>
                <w:sz w:val="18"/>
                <w:szCs w:val="18"/>
              </w:rPr>
              <w:t>Process-focused assessment, skills checklists, mastery benchmarks</w:t>
            </w:r>
          </w:p>
        </w:tc>
      </w:tr>
    </w:tbl>
    <w:p w:rsidR="00583F4E" w:rsidRDefault="00FC216D"/>
    <w:sectPr w:rsidR="00583F4E" w:rsidSect="0089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82B"/>
    <w:rsid w:val="000728B0"/>
    <w:rsid w:val="005B382B"/>
    <w:rsid w:val="00821CB3"/>
    <w:rsid w:val="00892FC2"/>
    <w:rsid w:val="00D12A5C"/>
    <w:rsid w:val="00D16D3C"/>
    <w:rsid w:val="00FA0725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C2"/>
  </w:style>
  <w:style w:type="paragraph" w:styleId="Heading3">
    <w:name w:val="heading 3"/>
    <w:basedOn w:val="Normal"/>
    <w:link w:val="Heading3Char"/>
    <w:uiPriority w:val="9"/>
    <w:qFormat/>
    <w:rsid w:val="005B3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8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1</cp:revision>
  <dcterms:created xsi:type="dcterms:W3CDTF">2013-04-08T00:05:00Z</dcterms:created>
  <dcterms:modified xsi:type="dcterms:W3CDTF">2013-04-08T00:30:00Z</dcterms:modified>
</cp:coreProperties>
</file>